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8B" w:rsidRDefault="00525B8B" w:rsidP="00525B8B">
      <w:pPr>
        <w:rPr>
          <w:rFonts w:ascii="Arial" w:hAnsi="Arial" w:cs="Arial"/>
          <w:b/>
          <w:sz w:val="24"/>
          <w:szCs w:val="24"/>
        </w:rPr>
      </w:pPr>
      <w: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PAUTA DA REUNIÃO </w:t>
      </w:r>
      <w:proofErr w:type="gramStart"/>
      <w:r>
        <w:rPr>
          <w:rFonts w:ascii="Arial" w:hAnsi="Arial" w:cs="Arial"/>
          <w:b/>
          <w:sz w:val="24"/>
          <w:szCs w:val="24"/>
        </w:rPr>
        <w:t>ORDINARIA  DA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COMISSÃO DE AGRICULTURA, FOMENTO,OBRAS E URBANISMO.</w:t>
      </w:r>
    </w:p>
    <w:p w:rsidR="00525B8B" w:rsidRDefault="00525B8B" w:rsidP="00525B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                      30 DE AGOST</w:t>
      </w:r>
      <w:r>
        <w:rPr>
          <w:rFonts w:ascii="Arial" w:hAnsi="Arial" w:cs="Arial"/>
          <w:b/>
          <w:sz w:val="24"/>
          <w:szCs w:val="24"/>
        </w:rPr>
        <w:t>O DE 2021</w:t>
      </w:r>
    </w:p>
    <w:p w:rsidR="00525B8B" w:rsidRDefault="00525B8B" w:rsidP="00525B8B">
      <w:pPr>
        <w:rPr>
          <w:rFonts w:ascii="Arial" w:hAnsi="Arial" w:cs="Arial"/>
          <w:b/>
          <w:sz w:val="24"/>
          <w:szCs w:val="24"/>
        </w:rPr>
      </w:pPr>
    </w:p>
    <w:p w:rsidR="00525B8B" w:rsidRDefault="00525B8B" w:rsidP="00525B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comissão de constituição e justiça, sob a presidência do vereador </w:t>
      </w:r>
      <w:proofErr w:type="spellStart"/>
      <w:r>
        <w:rPr>
          <w:rFonts w:ascii="Arial" w:hAnsi="Arial" w:cs="Arial"/>
          <w:sz w:val="24"/>
          <w:szCs w:val="24"/>
        </w:rPr>
        <w:t>Luis</w:t>
      </w:r>
      <w:proofErr w:type="spellEnd"/>
      <w:r>
        <w:rPr>
          <w:rFonts w:ascii="Arial" w:hAnsi="Arial" w:cs="Arial"/>
          <w:sz w:val="24"/>
          <w:szCs w:val="24"/>
        </w:rPr>
        <w:t xml:space="preserve"> Carlos Soares Marion, vice presidente o vereador Luiz Alceu Ribeiro e o membro José Batista </w:t>
      </w:r>
      <w:proofErr w:type="spellStart"/>
      <w:r>
        <w:rPr>
          <w:rFonts w:ascii="Arial" w:hAnsi="Arial" w:cs="Arial"/>
          <w:sz w:val="24"/>
          <w:szCs w:val="24"/>
        </w:rPr>
        <w:t>Robattini</w:t>
      </w:r>
      <w:proofErr w:type="spellEnd"/>
      <w:r>
        <w:rPr>
          <w:rFonts w:ascii="Arial" w:hAnsi="Arial" w:cs="Arial"/>
          <w:sz w:val="24"/>
          <w:szCs w:val="24"/>
        </w:rPr>
        <w:t xml:space="preserve">, realizaram a reunião da comissão </w:t>
      </w:r>
      <w:proofErr w:type="gramStart"/>
      <w:r>
        <w:rPr>
          <w:rFonts w:ascii="Arial" w:hAnsi="Arial" w:cs="Arial"/>
          <w:sz w:val="24"/>
          <w:szCs w:val="24"/>
        </w:rPr>
        <w:t>de  agricultura</w:t>
      </w:r>
      <w:proofErr w:type="gramEnd"/>
      <w:r>
        <w:rPr>
          <w:rFonts w:ascii="Arial" w:hAnsi="Arial" w:cs="Arial"/>
          <w:sz w:val="24"/>
          <w:szCs w:val="24"/>
        </w:rPr>
        <w:t>, fome</w:t>
      </w:r>
      <w:r>
        <w:rPr>
          <w:rFonts w:ascii="Arial" w:hAnsi="Arial" w:cs="Arial"/>
          <w:sz w:val="24"/>
          <w:szCs w:val="24"/>
        </w:rPr>
        <w:t>nto, obras e urbanismo no dia 30 de agost</w:t>
      </w:r>
      <w:r>
        <w:rPr>
          <w:rFonts w:ascii="Arial" w:hAnsi="Arial" w:cs="Arial"/>
          <w:sz w:val="24"/>
          <w:szCs w:val="24"/>
        </w:rPr>
        <w:t xml:space="preserve">o de 2021, as 15 horas, seguindo os procedimentos  e regras para fins de prevenção  </w:t>
      </w:r>
      <w:proofErr w:type="spellStart"/>
      <w:r>
        <w:rPr>
          <w:rFonts w:ascii="Arial" w:hAnsi="Arial" w:cs="Arial"/>
          <w:sz w:val="24"/>
          <w:szCs w:val="24"/>
        </w:rPr>
        <w:t>á</w:t>
      </w:r>
      <w:proofErr w:type="spellEnd"/>
      <w:r>
        <w:rPr>
          <w:rFonts w:ascii="Arial" w:hAnsi="Arial" w:cs="Arial"/>
          <w:sz w:val="24"/>
          <w:szCs w:val="24"/>
        </w:rPr>
        <w:t xml:space="preserve"> infecção e a propagação do corona vírus (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– 19), tendo como pauta os seguintes projetos.</w:t>
      </w:r>
    </w:p>
    <w:p w:rsidR="00525B8B" w:rsidRDefault="00525B8B" w:rsidP="00525B8B">
      <w:pPr>
        <w:rPr>
          <w:rFonts w:ascii="Arial" w:hAnsi="Arial" w:cs="Arial"/>
          <w:sz w:val="24"/>
          <w:szCs w:val="24"/>
        </w:rPr>
      </w:pPr>
    </w:p>
    <w:p w:rsidR="00525B8B" w:rsidRDefault="00525B8B" w:rsidP="00525B8B">
      <w:pPr>
        <w:rPr>
          <w:rFonts w:ascii="Arial" w:hAnsi="Arial" w:cs="Arial"/>
          <w:sz w:val="24"/>
          <w:szCs w:val="24"/>
        </w:rPr>
      </w:pPr>
    </w:p>
    <w:p w:rsidR="00525B8B" w:rsidRDefault="00525B8B" w:rsidP="00525B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PROJETO DE LEI DE Nº 066 DE 27 DE AGOST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 DE 2021</w:t>
      </w:r>
    </w:p>
    <w:p w:rsidR="00525B8B" w:rsidRDefault="00525B8B" w:rsidP="00525B8B">
      <w:pPr>
        <w:rPr>
          <w:rFonts w:ascii="Arial" w:hAnsi="Arial" w:cs="Arial"/>
          <w:b/>
          <w:sz w:val="24"/>
          <w:szCs w:val="24"/>
        </w:rPr>
      </w:pPr>
    </w:p>
    <w:p w:rsidR="00525B8B" w:rsidRDefault="00525B8B" w:rsidP="00525B8B">
      <w:pPr>
        <w:rPr>
          <w:rFonts w:ascii="Arial" w:hAnsi="Arial" w:cs="Arial"/>
          <w:b/>
          <w:sz w:val="24"/>
          <w:szCs w:val="24"/>
        </w:rPr>
      </w:pPr>
    </w:p>
    <w:p w:rsidR="00525B8B" w:rsidRDefault="00525B8B" w:rsidP="00525B8B">
      <w:pPr>
        <w:rPr>
          <w:rFonts w:ascii="Arial" w:hAnsi="Arial" w:cs="Arial"/>
          <w:b/>
          <w:sz w:val="24"/>
          <w:szCs w:val="24"/>
        </w:rPr>
      </w:pPr>
    </w:p>
    <w:p w:rsidR="00525B8B" w:rsidRDefault="00525B8B" w:rsidP="00525B8B">
      <w:pPr>
        <w:rPr>
          <w:rFonts w:ascii="Arial" w:hAnsi="Arial" w:cs="Arial"/>
          <w:b/>
          <w:sz w:val="24"/>
          <w:szCs w:val="24"/>
        </w:rPr>
      </w:pPr>
    </w:p>
    <w:p w:rsidR="00525B8B" w:rsidRDefault="00525B8B" w:rsidP="00525B8B">
      <w:pPr>
        <w:rPr>
          <w:rFonts w:ascii="Arial" w:hAnsi="Arial" w:cs="Arial"/>
          <w:b/>
          <w:sz w:val="24"/>
          <w:szCs w:val="24"/>
        </w:rPr>
      </w:pPr>
    </w:p>
    <w:p w:rsidR="00525B8B" w:rsidRDefault="00525B8B" w:rsidP="00525B8B">
      <w:pPr>
        <w:rPr>
          <w:rFonts w:ascii="Arial" w:hAnsi="Arial" w:cs="Arial"/>
          <w:b/>
          <w:sz w:val="24"/>
          <w:szCs w:val="24"/>
        </w:rPr>
      </w:pPr>
    </w:p>
    <w:p w:rsidR="00525B8B" w:rsidRDefault="00525B8B" w:rsidP="00525B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COMISSÃO DE AGRICULTURA, FOMENTO, OBRAS E URBANISMO</w:t>
      </w:r>
    </w:p>
    <w:p w:rsidR="00525B8B" w:rsidRDefault="00525B8B" w:rsidP="00525B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LUIS CARLOS SOARES </w:t>
      </w:r>
    </w:p>
    <w:p w:rsidR="00525B8B" w:rsidRDefault="00525B8B" w:rsidP="00525B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COMISSÃO</w:t>
      </w:r>
    </w:p>
    <w:p w:rsidR="00C64C60" w:rsidRDefault="00C64C60"/>
    <w:sectPr w:rsidR="00C64C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8B"/>
    <w:rsid w:val="00525B8B"/>
    <w:rsid w:val="00C6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1A8A0-F365-43E0-941D-ECA73C20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B8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2021-10-01T11:02:00Z</dcterms:created>
  <dcterms:modified xsi:type="dcterms:W3CDTF">2021-10-01T11:04:00Z</dcterms:modified>
</cp:coreProperties>
</file>